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DC88D" w14:textId="77777777" w:rsidR="00B8444E" w:rsidRPr="00C27901" w:rsidRDefault="00C27901" w:rsidP="00C27901">
      <w:pPr>
        <w:jc w:val="center"/>
        <w:rPr>
          <w:rFonts w:cs="2  Titr"/>
          <w:sz w:val="24"/>
          <w:szCs w:val="24"/>
          <w:rtl/>
          <w:lang w:bidi="fa-IR"/>
        </w:rPr>
      </w:pPr>
      <w:r w:rsidRPr="00C27901">
        <w:rPr>
          <w:rFonts w:cs="2  Titr" w:hint="cs"/>
          <w:sz w:val="24"/>
          <w:szCs w:val="24"/>
          <w:rtl/>
          <w:lang w:bidi="fa-IR"/>
        </w:rPr>
        <w:t>بسمه تعالی</w:t>
      </w:r>
    </w:p>
    <w:p w14:paraId="2E3392CE" w14:textId="77777777" w:rsidR="00C27901" w:rsidRDefault="00C27901" w:rsidP="00C27901">
      <w:pPr>
        <w:jc w:val="center"/>
        <w:rPr>
          <w:rFonts w:cs="2  Titr"/>
          <w:sz w:val="24"/>
          <w:szCs w:val="24"/>
          <w:rtl/>
          <w:lang w:bidi="fa-IR"/>
        </w:rPr>
      </w:pPr>
      <w:r w:rsidRPr="00C27901">
        <w:rPr>
          <w:rFonts w:cs="2  Titr" w:hint="cs"/>
          <w:sz w:val="24"/>
          <w:szCs w:val="24"/>
          <w:rtl/>
          <w:lang w:bidi="fa-IR"/>
        </w:rPr>
        <w:t>عناوین نشست ها وکارگاه های هفته ی  سرامدی آموزش</w:t>
      </w:r>
    </w:p>
    <w:tbl>
      <w:tblPr>
        <w:tblStyle w:val="TableGrid"/>
        <w:tblW w:w="14645" w:type="dxa"/>
        <w:tblLayout w:type="fixed"/>
        <w:tblLook w:val="04A0" w:firstRow="1" w:lastRow="0" w:firstColumn="1" w:lastColumn="0" w:noHBand="0" w:noVBand="1"/>
      </w:tblPr>
      <w:tblGrid>
        <w:gridCol w:w="3846"/>
        <w:gridCol w:w="3439"/>
        <w:gridCol w:w="1294"/>
        <w:gridCol w:w="1204"/>
        <w:gridCol w:w="1820"/>
        <w:gridCol w:w="1029"/>
        <w:gridCol w:w="1319"/>
        <w:gridCol w:w="694"/>
      </w:tblGrid>
      <w:tr w:rsidR="0087104A" w14:paraId="6BC7CF0F" w14:textId="77777777" w:rsidTr="008F6502">
        <w:trPr>
          <w:trHeight w:val="859"/>
        </w:trPr>
        <w:tc>
          <w:tcPr>
            <w:tcW w:w="3846" w:type="dxa"/>
          </w:tcPr>
          <w:p w14:paraId="0B93AA8D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پوستر طراحی شده</w:t>
            </w:r>
          </w:p>
        </w:tc>
        <w:tc>
          <w:tcPr>
            <w:tcW w:w="3439" w:type="dxa"/>
          </w:tcPr>
          <w:p w14:paraId="3B02A22A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لینک برگزاری</w:t>
            </w:r>
          </w:p>
        </w:tc>
        <w:tc>
          <w:tcPr>
            <w:tcW w:w="1294" w:type="dxa"/>
          </w:tcPr>
          <w:p w14:paraId="6F13EEE9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نوع فعالیت</w:t>
            </w:r>
          </w:p>
        </w:tc>
        <w:tc>
          <w:tcPr>
            <w:tcW w:w="1204" w:type="dxa"/>
          </w:tcPr>
          <w:p w14:paraId="6AC14FB0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استادبرگزار کننده</w:t>
            </w:r>
          </w:p>
        </w:tc>
        <w:tc>
          <w:tcPr>
            <w:tcW w:w="1820" w:type="dxa"/>
          </w:tcPr>
          <w:p w14:paraId="151AF446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عنوان فعالیت</w:t>
            </w:r>
          </w:p>
        </w:tc>
        <w:tc>
          <w:tcPr>
            <w:tcW w:w="1029" w:type="dxa"/>
          </w:tcPr>
          <w:p w14:paraId="4619D308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ساعت برگزاری</w:t>
            </w:r>
          </w:p>
        </w:tc>
        <w:tc>
          <w:tcPr>
            <w:tcW w:w="1319" w:type="dxa"/>
          </w:tcPr>
          <w:p w14:paraId="67C1BD2F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تاریخ برگزاری</w:t>
            </w:r>
          </w:p>
        </w:tc>
        <w:tc>
          <w:tcPr>
            <w:tcW w:w="694" w:type="dxa"/>
          </w:tcPr>
          <w:p w14:paraId="0E83A7C4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87104A" w14:paraId="2E0E40D7" w14:textId="77777777" w:rsidTr="008F6502">
        <w:trPr>
          <w:trHeight w:val="3034"/>
        </w:trPr>
        <w:tc>
          <w:tcPr>
            <w:tcW w:w="3846" w:type="dxa"/>
          </w:tcPr>
          <w:p w14:paraId="6B5F6FE0" w14:textId="0E903498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noProof/>
                <w:sz w:val="14"/>
                <w:szCs w:val="14"/>
              </w:rPr>
              <w:drawing>
                <wp:inline distT="0" distB="0" distL="0" distR="0" wp14:anchorId="4D3E6FB4" wp14:editId="3D140389">
                  <wp:extent cx="1607820" cy="1592428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19" cy="160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14:paraId="4753E746" w14:textId="77777777" w:rsidR="000442A9" w:rsidRPr="000442A9" w:rsidRDefault="000442A9" w:rsidP="00C27901">
            <w:pPr>
              <w:jc w:val="center"/>
              <w:rPr>
                <w:rFonts w:cs="2  Titr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https://vc.cfu.ac.ir/r5poaota8f0y/</w:t>
            </w:r>
          </w:p>
        </w:tc>
        <w:tc>
          <w:tcPr>
            <w:tcW w:w="1294" w:type="dxa"/>
          </w:tcPr>
          <w:p w14:paraId="78DC4EDB" w14:textId="58C51A75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طراح </w:t>
            </w:r>
            <w:r w:rsidR="00E00B10">
              <w:rPr>
                <w:rFonts w:cs="2  Titr" w:hint="cs"/>
                <w:sz w:val="24"/>
                <w:szCs w:val="24"/>
                <w:rtl/>
                <w:lang w:bidi="fa-IR"/>
              </w:rPr>
              <w:t>وسخنران</w:t>
            </w:r>
          </w:p>
        </w:tc>
        <w:tc>
          <w:tcPr>
            <w:tcW w:w="1204" w:type="dxa"/>
          </w:tcPr>
          <w:p w14:paraId="36CA0D03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عاشوری</w:t>
            </w:r>
          </w:p>
        </w:tc>
        <w:tc>
          <w:tcPr>
            <w:tcW w:w="1820" w:type="dxa"/>
          </w:tcPr>
          <w:p w14:paraId="006203D6" w14:textId="3A01E636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نست تخصصی با عنوان (( فضائل ماه مبارک رمضان))</w:t>
            </w:r>
          </w:p>
        </w:tc>
        <w:tc>
          <w:tcPr>
            <w:tcW w:w="1029" w:type="dxa"/>
          </w:tcPr>
          <w:p w14:paraId="4B39D0C1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14:30 الی 16</w:t>
            </w:r>
          </w:p>
        </w:tc>
        <w:tc>
          <w:tcPr>
            <w:tcW w:w="1319" w:type="dxa"/>
          </w:tcPr>
          <w:p w14:paraId="040A55CF" w14:textId="007CD4FA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5/2/1400 یکشنبه</w:t>
            </w:r>
          </w:p>
        </w:tc>
        <w:tc>
          <w:tcPr>
            <w:tcW w:w="694" w:type="dxa"/>
          </w:tcPr>
          <w:p w14:paraId="1B8A91F6" w14:textId="77777777" w:rsidR="000442A9" w:rsidRDefault="000442A9" w:rsidP="00C27901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87104A" w14:paraId="577F7A50" w14:textId="77777777" w:rsidTr="008F6502">
        <w:trPr>
          <w:trHeight w:val="429"/>
        </w:trPr>
        <w:tc>
          <w:tcPr>
            <w:tcW w:w="3846" w:type="dxa"/>
          </w:tcPr>
          <w:p w14:paraId="73DA53F7" w14:textId="1F3A18E9" w:rsidR="00EC3447" w:rsidRDefault="001F1351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12DA6808" wp14:editId="1FB1C7A4">
                  <wp:extent cx="1451559" cy="13487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16" cy="135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14:paraId="19D41F19" w14:textId="11CA5674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:443/r3tttrxg47ww/</w:t>
            </w:r>
          </w:p>
        </w:tc>
        <w:tc>
          <w:tcPr>
            <w:tcW w:w="1294" w:type="dxa"/>
          </w:tcPr>
          <w:p w14:paraId="79B9B900" w14:textId="755E29A3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طراح و</w:t>
            </w:r>
            <w:r w:rsidR="00E00B10">
              <w:rPr>
                <w:rFonts w:cs="2  Titr" w:hint="cs"/>
                <w:sz w:val="24"/>
                <w:szCs w:val="24"/>
                <w:rtl/>
                <w:lang w:bidi="fa-IR"/>
              </w:rPr>
              <w:t>سخنران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204" w:type="dxa"/>
          </w:tcPr>
          <w:p w14:paraId="64FB3AAC" w14:textId="64998E4B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زارع</w:t>
            </w:r>
          </w:p>
        </w:tc>
        <w:tc>
          <w:tcPr>
            <w:tcW w:w="1820" w:type="dxa"/>
          </w:tcPr>
          <w:p w14:paraId="1506B420" w14:textId="1D05AAAE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نشست تخصصی ((احسان در قرآن </w:t>
            </w:r>
            <w:r w:rsidR="00D07426">
              <w:rPr>
                <w:rFonts w:cs="2  Titr" w:hint="cs"/>
                <w:sz w:val="24"/>
                <w:szCs w:val="24"/>
                <w:rtl/>
                <w:lang w:bidi="fa-IR"/>
              </w:rPr>
              <w:t>در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>یک نگاهی به روش تربیتی))</w:t>
            </w:r>
          </w:p>
        </w:tc>
        <w:tc>
          <w:tcPr>
            <w:tcW w:w="1029" w:type="dxa"/>
          </w:tcPr>
          <w:p w14:paraId="3D38E8B9" w14:textId="698FF013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1319" w:type="dxa"/>
          </w:tcPr>
          <w:p w14:paraId="4B44C46B" w14:textId="06F0F41B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8/2/1400 چهارشنبه</w:t>
            </w:r>
          </w:p>
        </w:tc>
        <w:tc>
          <w:tcPr>
            <w:tcW w:w="694" w:type="dxa"/>
          </w:tcPr>
          <w:p w14:paraId="28301417" w14:textId="77777777" w:rsidR="00EC3447" w:rsidRDefault="00EC3447" w:rsidP="00EC3447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631E9C" w14:paraId="37F63245" w14:textId="77777777" w:rsidTr="008F6502">
        <w:trPr>
          <w:trHeight w:val="429"/>
        </w:trPr>
        <w:tc>
          <w:tcPr>
            <w:tcW w:w="3846" w:type="dxa"/>
          </w:tcPr>
          <w:p w14:paraId="50844599" w14:textId="26754A1A" w:rsidR="00631E9C" w:rsidRDefault="00A730E2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A87F90" wp14:editId="7A3EEDCC">
                  <wp:extent cx="2232660" cy="20878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14:paraId="7D6EE60E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294" w:type="dxa"/>
          </w:tcPr>
          <w:p w14:paraId="227CA15F" w14:textId="081D6A23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طراح وسخنران </w:t>
            </w:r>
          </w:p>
        </w:tc>
        <w:tc>
          <w:tcPr>
            <w:tcW w:w="1204" w:type="dxa"/>
          </w:tcPr>
          <w:p w14:paraId="22477DC6" w14:textId="6AFF4AFB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پیرونذیری</w:t>
            </w:r>
          </w:p>
        </w:tc>
        <w:tc>
          <w:tcPr>
            <w:tcW w:w="1820" w:type="dxa"/>
          </w:tcPr>
          <w:p w14:paraId="2BB0DA9D" w14:textId="55756C20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((نقش ارتباطات موثر در آموزش روز))</w:t>
            </w:r>
          </w:p>
        </w:tc>
        <w:tc>
          <w:tcPr>
            <w:tcW w:w="1029" w:type="dxa"/>
          </w:tcPr>
          <w:p w14:paraId="3ABF9007" w14:textId="2C03A8AD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10 صبح</w:t>
            </w:r>
          </w:p>
        </w:tc>
        <w:tc>
          <w:tcPr>
            <w:tcW w:w="1319" w:type="dxa"/>
          </w:tcPr>
          <w:p w14:paraId="620531F6" w14:textId="344C0DB9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21/2/1400 سه شنبه </w:t>
            </w:r>
          </w:p>
        </w:tc>
        <w:tc>
          <w:tcPr>
            <w:tcW w:w="694" w:type="dxa"/>
          </w:tcPr>
          <w:p w14:paraId="7C5A86E6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631E9C" w14:paraId="688B89CF" w14:textId="77777777" w:rsidTr="008F6502">
        <w:trPr>
          <w:trHeight w:val="429"/>
        </w:trPr>
        <w:tc>
          <w:tcPr>
            <w:tcW w:w="3846" w:type="dxa"/>
          </w:tcPr>
          <w:p w14:paraId="7AF35FB3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3439" w:type="dxa"/>
          </w:tcPr>
          <w:p w14:paraId="65AB3FAD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294" w:type="dxa"/>
          </w:tcPr>
          <w:p w14:paraId="75B6AE2E" w14:textId="611C977F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سخنران وطراحی</w:t>
            </w:r>
          </w:p>
        </w:tc>
        <w:tc>
          <w:tcPr>
            <w:tcW w:w="1204" w:type="dxa"/>
          </w:tcPr>
          <w:p w14:paraId="7C450ED9" w14:textId="3D942B9B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منصوره موسی پور</w:t>
            </w:r>
          </w:p>
        </w:tc>
        <w:tc>
          <w:tcPr>
            <w:tcW w:w="1820" w:type="dxa"/>
          </w:tcPr>
          <w:p w14:paraId="005789A8" w14:textId="1646157D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((نکاتی برای تدریس ریاضی ))ویژه دانشجویان ریاضی</w:t>
            </w:r>
          </w:p>
        </w:tc>
        <w:tc>
          <w:tcPr>
            <w:tcW w:w="1029" w:type="dxa"/>
          </w:tcPr>
          <w:p w14:paraId="39489805" w14:textId="0191867A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16الی 18</w:t>
            </w:r>
          </w:p>
        </w:tc>
        <w:tc>
          <w:tcPr>
            <w:tcW w:w="1319" w:type="dxa"/>
          </w:tcPr>
          <w:p w14:paraId="30FCD52E" w14:textId="75E05096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21/2/1400 سه شنبه </w:t>
            </w:r>
          </w:p>
        </w:tc>
        <w:tc>
          <w:tcPr>
            <w:tcW w:w="694" w:type="dxa"/>
          </w:tcPr>
          <w:p w14:paraId="6E8B1402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631E9C" w14:paraId="347A87B9" w14:textId="77777777" w:rsidTr="008F6502">
        <w:trPr>
          <w:trHeight w:val="429"/>
        </w:trPr>
        <w:tc>
          <w:tcPr>
            <w:tcW w:w="3846" w:type="dxa"/>
          </w:tcPr>
          <w:p w14:paraId="4C32B86B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3439" w:type="dxa"/>
          </w:tcPr>
          <w:p w14:paraId="50D9C221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294" w:type="dxa"/>
          </w:tcPr>
          <w:p w14:paraId="4CF93CFC" w14:textId="38685B40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سخنران</w:t>
            </w:r>
            <w:r>
              <w:rPr>
                <w:rFonts w:cs="2  Titr"/>
                <w:sz w:val="24"/>
                <w:szCs w:val="24"/>
                <w:lang w:bidi="fa-IR"/>
              </w:rPr>
              <w:t xml:space="preserve"> 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>وطراحی</w:t>
            </w:r>
          </w:p>
        </w:tc>
        <w:tc>
          <w:tcPr>
            <w:tcW w:w="1204" w:type="dxa"/>
          </w:tcPr>
          <w:p w14:paraId="10A576F3" w14:textId="05BC27AA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منصوره موسی پور</w:t>
            </w:r>
          </w:p>
        </w:tc>
        <w:tc>
          <w:tcPr>
            <w:tcW w:w="1820" w:type="dxa"/>
          </w:tcPr>
          <w:p w14:paraId="36D1153B" w14:textId="30CCA57C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((بازنمایی های مختلف کسرها وبدفهمی های مرتبط با آن))</w:t>
            </w:r>
          </w:p>
        </w:tc>
        <w:tc>
          <w:tcPr>
            <w:tcW w:w="1029" w:type="dxa"/>
          </w:tcPr>
          <w:p w14:paraId="0E2840D1" w14:textId="74F33DF2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10الی 12 صبح </w:t>
            </w:r>
          </w:p>
        </w:tc>
        <w:tc>
          <w:tcPr>
            <w:tcW w:w="1319" w:type="dxa"/>
          </w:tcPr>
          <w:p w14:paraId="3CF1E923" w14:textId="70F626C5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22/2/1400</w:t>
            </w:r>
          </w:p>
          <w:p w14:paraId="394B573C" w14:textId="79FDDE00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694" w:type="dxa"/>
          </w:tcPr>
          <w:p w14:paraId="1A5E7350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631E9C" w14:paraId="515FCA27" w14:textId="77777777" w:rsidTr="008F6502">
        <w:trPr>
          <w:trHeight w:val="429"/>
        </w:trPr>
        <w:tc>
          <w:tcPr>
            <w:tcW w:w="3846" w:type="dxa"/>
          </w:tcPr>
          <w:p w14:paraId="5BB59EDE" w14:textId="0249C4D3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108933" wp14:editId="5273A57F">
                  <wp:extent cx="1668780" cy="24155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14:paraId="619CA29B" w14:textId="1C34321D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:443/rjjwozjunw9t /</w:t>
            </w:r>
          </w:p>
        </w:tc>
        <w:tc>
          <w:tcPr>
            <w:tcW w:w="1294" w:type="dxa"/>
          </w:tcPr>
          <w:p w14:paraId="51170D18" w14:textId="45BAFBB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سخنرانی وطراحی </w:t>
            </w:r>
          </w:p>
        </w:tc>
        <w:tc>
          <w:tcPr>
            <w:tcW w:w="1204" w:type="dxa"/>
          </w:tcPr>
          <w:p w14:paraId="7C5E2410" w14:textId="6AD200CC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حبیب زاده و دکتر حیدری</w:t>
            </w:r>
          </w:p>
        </w:tc>
        <w:tc>
          <w:tcPr>
            <w:tcW w:w="1820" w:type="dxa"/>
          </w:tcPr>
          <w:p w14:paraId="429A6B8E" w14:textId="0843F4F0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((کارآموزی وآموزش پژوهیدر عرصه عمل))</w:t>
            </w:r>
          </w:p>
        </w:tc>
        <w:tc>
          <w:tcPr>
            <w:tcW w:w="1029" w:type="dxa"/>
          </w:tcPr>
          <w:p w14:paraId="391CF63C" w14:textId="64F3B70C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17الی18</w:t>
            </w:r>
          </w:p>
        </w:tc>
        <w:tc>
          <w:tcPr>
            <w:tcW w:w="1319" w:type="dxa"/>
          </w:tcPr>
          <w:p w14:paraId="271F38DC" w14:textId="69750FA0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8/2/1400</w:t>
            </w:r>
          </w:p>
        </w:tc>
        <w:tc>
          <w:tcPr>
            <w:tcW w:w="694" w:type="dxa"/>
          </w:tcPr>
          <w:p w14:paraId="73D51A53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631E9C" w14:paraId="53C7D493" w14:textId="77777777" w:rsidTr="008F6502">
        <w:trPr>
          <w:trHeight w:val="429"/>
        </w:trPr>
        <w:tc>
          <w:tcPr>
            <w:tcW w:w="3846" w:type="dxa"/>
          </w:tcPr>
          <w:p w14:paraId="62DB1880" w14:textId="7ED0390B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15295F66" wp14:editId="3D7F318D">
                  <wp:extent cx="1623060" cy="2133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60" cy="214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14:paraId="0A47DAA4" w14:textId="1F8B68D5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:443/rpronslna41 /</w:t>
            </w:r>
          </w:p>
        </w:tc>
        <w:tc>
          <w:tcPr>
            <w:tcW w:w="1294" w:type="dxa"/>
          </w:tcPr>
          <w:p w14:paraId="019B8DE3" w14:textId="7EDB5BD9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طراحی وسخنرانی</w:t>
            </w:r>
          </w:p>
        </w:tc>
        <w:tc>
          <w:tcPr>
            <w:tcW w:w="1204" w:type="dxa"/>
          </w:tcPr>
          <w:p w14:paraId="479EFBCE" w14:textId="66E9B176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حبیب زاده</w:t>
            </w:r>
          </w:p>
        </w:tc>
        <w:tc>
          <w:tcPr>
            <w:tcW w:w="1820" w:type="dxa"/>
          </w:tcPr>
          <w:p w14:paraId="392EEC79" w14:textId="4E5331F1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کارگاه ((رویکرد های نوین به سنجش و ارزشیابی پیشرفت تحصیلی </w:t>
            </w:r>
          </w:p>
        </w:tc>
        <w:tc>
          <w:tcPr>
            <w:tcW w:w="1029" w:type="dxa"/>
          </w:tcPr>
          <w:p w14:paraId="5832ACB5" w14:textId="24F56944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11الی 13</w:t>
            </w:r>
          </w:p>
        </w:tc>
        <w:tc>
          <w:tcPr>
            <w:tcW w:w="1319" w:type="dxa"/>
          </w:tcPr>
          <w:p w14:paraId="2B1871EC" w14:textId="29C713C9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25/2/1400</w:t>
            </w:r>
          </w:p>
        </w:tc>
        <w:tc>
          <w:tcPr>
            <w:tcW w:w="694" w:type="dxa"/>
          </w:tcPr>
          <w:p w14:paraId="63D7403A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4E2068" w14:paraId="10ABC9C7" w14:textId="77777777" w:rsidTr="008F6502">
        <w:trPr>
          <w:trHeight w:val="429"/>
        </w:trPr>
        <w:tc>
          <w:tcPr>
            <w:tcW w:w="3846" w:type="dxa"/>
          </w:tcPr>
          <w:p w14:paraId="3432EDA2" w14:textId="306913FE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6A73D6">
              <w:rPr>
                <w:rFonts w:cs="2  Titr"/>
                <w:noProof/>
                <w:sz w:val="24"/>
                <w:szCs w:val="24"/>
              </w:rPr>
              <w:lastRenderedPageBreak/>
              <w:drawing>
                <wp:inline distT="0" distB="0" distL="0" distR="0" wp14:anchorId="4A30C858" wp14:editId="4C82C656">
                  <wp:extent cx="1624404" cy="2021840"/>
                  <wp:effectExtent l="0" t="0" r="0" b="0"/>
                  <wp:docPr id="5" name="Picture 5" descr="C:\Users\Ts\Desktop\karga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s\Desktop\karga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079" cy="203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3EB7" w14:textId="71988C50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/>
                <w:sz w:val="24"/>
                <w:szCs w:val="24"/>
                <w:lang w:bidi="fa-IR"/>
              </w:rPr>
              <w:t>https://vc.cfu.ac.ir/rty9b9xx4h8t/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A44E" w14:textId="044BCE08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طراح وسخنران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3C85" w14:textId="6B2BAAD9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پری  مو سی پور میاندهی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2B8A" w14:textId="77777777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کارگاه </w:t>
            </w:r>
          </w:p>
          <w:p w14:paraId="353BA1A5" w14:textId="70010567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رفرنس دهی و ایجاد فهرست منابع در نرم افزار</w:t>
            </w:r>
            <w:r>
              <w:rPr>
                <w:rFonts w:cs="2  Tit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2  Titr"/>
                <w:sz w:val="24"/>
                <w:szCs w:val="24"/>
                <w:lang w:bidi="fa-IR"/>
              </w:rPr>
              <w:t>word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FCED" w14:textId="72392A10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18عصر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AC83" w14:textId="77777777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/>
                <w:sz w:val="24"/>
                <w:szCs w:val="24"/>
                <w:lang w:bidi="fa-IR"/>
              </w:rPr>
              <w:t>1400/2/15</w:t>
            </w:r>
          </w:p>
          <w:p w14:paraId="7957DC99" w14:textId="7259EB70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694" w:type="dxa"/>
          </w:tcPr>
          <w:p w14:paraId="3AB6C4E1" w14:textId="4681E6E1" w:rsidR="007151A2" w:rsidRDefault="007151A2" w:rsidP="007151A2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631E9C" w14:paraId="47BE6890" w14:textId="77777777" w:rsidTr="008F6502">
        <w:trPr>
          <w:trHeight w:val="429"/>
        </w:trPr>
        <w:tc>
          <w:tcPr>
            <w:tcW w:w="3846" w:type="dxa"/>
          </w:tcPr>
          <w:p w14:paraId="29688932" w14:textId="73B6B506" w:rsidR="00631E9C" w:rsidRDefault="00CC5FA5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34BA43C" wp14:editId="4E90251A">
                  <wp:extent cx="2301240" cy="177546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39" w:type="dxa"/>
          </w:tcPr>
          <w:p w14:paraId="2A641BF5" w14:textId="5F03B6F1" w:rsidR="00631E9C" w:rsidRDefault="00CC5FA5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CC5FA5">
              <w:rPr>
                <w:rFonts w:cs="2  Titr"/>
                <w:sz w:val="24"/>
                <w:szCs w:val="24"/>
                <w:lang w:bidi="fa-IR"/>
              </w:rPr>
              <w:t>https://vc.cfu.ac.ir/ry582s63r8zt/</w:t>
            </w:r>
          </w:p>
        </w:tc>
        <w:tc>
          <w:tcPr>
            <w:tcW w:w="1294" w:type="dxa"/>
          </w:tcPr>
          <w:p w14:paraId="5D9142D8" w14:textId="1AD76C69" w:rsidR="00631E9C" w:rsidRDefault="00EE4E17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سخنران </w:t>
            </w:r>
            <w:r w:rsidR="00CC5FA5">
              <w:rPr>
                <w:rFonts w:cs="2  Titr" w:hint="cs"/>
                <w:sz w:val="24"/>
                <w:szCs w:val="24"/>
                <w:rtl/>
                <w:lang w:bidi="fa-IR"/>
              </w:rPr>
              <w:t>و طراح</w:t>
            </w:r>
          </w:p>
        </w:tc>
        <w:tc>
          <w:tcPr>
            <w:tcW w:w="1204" w:type="dxa"/>
          </w:tcPr>
          <w:p w14:paraId="28BE4531" w14:textId="22C039B1" w:rsidR="00631E9C" w:rsidRDefault="00EE4E17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زارع</w:t>
            </w:r>
          </w:p>
        </w:tc>
        <w:tc>
          <w:tcPr>
            <w:tcW w:w="1820" w:type="dxa"/>
          </w:tcPr>
          <w:p w14:paraId="267131C8" w14:textId="0CEE17EA" w:rsidR="00631E9C" w:rsidRDefault="00EE4E17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کارگاه ((</w:t>
            </w:r>
            <w:r w:rsidR="00CC5FA5">
              <w:rPr>
                <w:rFonts w:cs="2  Titr" w:hint="cs"/>
                <w:sz w:val="24"/>
                <w:szCs w:val="24"/>
                <w:rtl/>
                <w:lang w:bidi="fa-IR"/>
              </w:rPr>
              <w:t>آشنایی با دیدگاه اندیشمندان در مورد فضایل امام علی (ع) ))</w:t>
            </w:r>
            <w:r w:rsidR="00A730E2"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029" w:type="dxa"/>
          </w:tcPr>
          <w:p w14:paraId="5F8F9C59" w14:textId="5C5B20A4" w:rsidR="00631E9C" w:rsidRDefault="00EE4E17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14ساعت</w:t>
            </w:r>
          </w:p>
        </w:tc>
        <w:tc>
          <w:tcPr>
            <w:tcW w:w="1319" w:type="dxa"/>
          </w:tcPr>
          <w:p w14:paraId="236DE23E" w14:textId="0CD37F77" w:rsidR="00631E9C" w:rsidRDefault="00EE4E17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12/2/1400 یکشنبه</w:t>
            </w:r>
          </w:p>
        </w:tc>
        <w:tc>
          <w:tcPr>
            <w:tcW w:w="694" w:type="dxa"/>
          </w:tcPr>
          <w:p w14:paraId="498D2B2E" w14:textId="00831AB6" w:rsidR="00631E9C" w:rsidRDefault="00026245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631E9C" w14:paraId="68A6045A" w14:textId="77777777" w:rsidTr="008F6502">
        <w:trPr>
          <w:trHeight w:val="429"/>
        </w:trPr>
        <w:tc>
          <w:tcPr>
            <w:tcW w:w="3846" w:type="dxa"/>
          </w:tcPr>
          <w:p w14:paraId="6EBE48E2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3439" w:type="dxa"/>
          </w:tcPr>
          <w:p w14:paraId="14FEE783" w14:textId="2461D1F3" w:rsidR="00631E9C" w:rsidRDefault="004E2068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 w:rsidRPr="000442A9">
              <w:rPr>
                <w:rFonts w:cs="2  Titr"/>
                <w:lang w:bidi="fa-IR"/>
              </w:rPr>
              <w:t>https://vc.cfu.ac.ir</w:t>
            </w:r>
            <w:r>
              <w:rPr>
                <w:rFonts w:cs="2  Titr"/>
                <w:lang w:bidi="fa-IR"/>
              </w:rPr>
              <w:t>:443/reibfopjoffd /</w:t>
            </w:r>
          </w:p>
        </w:tc>
        <w:tc>
          <w:tcPr>
            <w:tcW w:w="1294" w:type="dxa"/>
          </w:tcPr>
          <w:p w14:paraId="1204452A" w14:textId="0623ABF8" w:rsidR="00631E9C" w:rsidRDefault="004E2068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سخنران وطراح </w:t>
            </w:r>
            <w:r w:rsidR="00D52ECF"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204" w:type="dxa"/>
          </w:tcPr>
          <w:p w14:paraId="48DE150E" w14:textId="3D112EAB" w:rsidR="00631E9C" w:rsidRDefault="004E2068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دکتر حبیب زاده</w:t>
            </w:r>
          </w:p>
        </w:tc>
        <w:tc>
          <w:tcPr>
            <w:tcW w:w="1820" w:type="dxa"/>
          </w:tcPr>
          <w:p w14:paraId="0ADA87CA" w14:textId="081E12A7" w:rsidR="00631E9C" w:rsidRDefault="004E2068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نشست تخصصی((نظامنامه اخلاق آموزشی ، (مسئولیت های اخلاق سازمانی ، عهد نامه ها ی اخلاقی و فرایند ها </w:t>
            </w:r>
            <w:r>
              <w:rPr>
                <w:rFonts w:cs="2  Titr" w:hint="cs"/>
                <w:sz w:val="24"/>
                <w:szCs w:val="24"/>
                <w:rtl/>
                <w:lang w:bidi="fa-IR"/>
              </w:rPr>
              <w:lastRenderedPageBreak/>
              <w:t>ونظام های حرفه ای )))</w:t>
            </w:r>
          </w:p>
        </w:tc>
        <w:tc>
          <w:tcPr>
            <w:tcW w:w="1029" w:type="dxa"/>
          </w:tcPr>
          <w:p w14:paraId="7C9811B8" w14:textId="6EF1AF81" w:rsidR="00631E9C" w:rsidRDefault="00EE4E17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lastRenderedPageBreak/>
              <w:t>11:30 الی 12:30</w:t>
            </w:r>
            <w:r w:rsidR="000927E6"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319" w:type="dxa"/>
          </w:tcPr>
          <w:p w14:paraId="424F7BE3" w14:textId="77777777" w:rsidR="00631E9C" w:rsidRDefault="00EE4E17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15/2/1400</w:t>
            </w:r>
          </w:p>
          <w:p w14:paraId="70ECA8AA" w14:textId="1BF88BDD" w:rsidR="004E2068" w:rsidRDefault="004E2068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 xml:space="preserve">چهار شنبه </w:t>
            </w:r>
          </w:p>
        </w:tc>
        <w:tc>
          <w:tcPr>
            <w:tcW w:w="694" w:type="dxa"/>
          </w:tcPr>
          <w:p w14:paraId="420F8675" w14:textId="7EA3B92E" w:rsidR="00631E9C" w:rsidRDefault="00026245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631E9C" w14:paraId="0550DA94" w14:textId="77777777" w:rsidTr="008F6502">
        <w:trPr>
          <w:trHeight w:val="429"/>
        </w:trPr>
        <w:tc>
          <w:tcPr>
            <w:tcW w:w="3846" w:type="dxa"/>
          </w:tcPr>
          <w:p w14:paraId="4401E655" w14:textId="77777777" w:rsidR="00631E9C" w:rsidRDefault="00631E9C" w:rsidP="008F6502">
            <w:pPr>
              <w:bidi/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3439" w:type="dxa"/>
          </w:tcPr>
          <w:p w14:paraId="17EE2B77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294" w:type="dxa"/>
          </w:tcPr>
          <w:p w14:paraId="27062CE1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204" w:type="dxa"/>
          </w:tcPr>
          <w:p w14:paraId="32F47381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820" w:type="dxa"/>
          </w:tcPr>
          <w:p w14:paraId="66FFE571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029" w:type="dxa"/>
          </w:tcPr>
          <w:p w14:paraId="02120821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1319" w:type="dxa"/>
          </w:tcPr>
          <w:p w14:paraId="08CE98EF" w14:textId="77777777" w:rsidR="00631E9C" w:rsidRDefault="00631E9C" w:rsidP="00631E9C">
            <w:pPr>
              <w:jc w:val="center"/>
              <w:rPr>
                <w:rFonts w:cs="2  Titr"/>
                <w:sz w:val="24"/>
                <w:szCs w:val="24"/>
                <w:lang w:bidi="fa-IR"/>
              </w:rPr>
            </w:pPr>
          </w:p>
        </w:tc>
        <w:tc>
          <w:tcPr>
            <w:tcW w:w="694" w:type="dxa"/>
          </w:tcPr>
          <w:p w14:paraId="78CDAC1D" w14:textId="3C76BFC1" w:rsidR="00631E9C" w:rsidRDefault="00026245" w:rsidP="00631E9C">
            <w:pPr>
              <w:jc w:val="center"/>
              <w:rPr>
                <w:rFonts w:cs="2  Titr"/>
                <w:sz w:val="24"/>
                <w:szCs w:val="24"/>
                <w:rtl/>
                <w:lang w:bidi="fa-IR"/>
              </w:rPr>
            </w:pPr>
            <w:r>
              <w:rPr>
                <w:rFonts w:cs="2  Titr" w:hint="cs"/>
                <w:sz w:val="24"/>
                <w:szCs w:val="24"/>
                <w:rtl/>
                <w:lang w:bidi="fa-IR"/>
              </w:rPr>
              <w:t>11</w:t>
            </w:r>
          </w:p>
        </w:tc>
      </w:tr>
    </w:tbl>
    <w:p w14:paraId="09DE0250" w14:textId="77777777" w:rsidR="00C27901" w:rsidRPr="00C27901" w:rsidRDefault="00C27901" w:rsidP="00C27901">
      <w:pPr>
        <w:jc w:val="center"/>
        <w:rPr>
          <w:rFonts w:cs="2  Titr"/>
          <w:sz w:val="24"/>
          <w:szCs w:val="24"/>
          <w:lang w:bidi="fa-IR"/>
        </w:rPr>
      </w:pPr>
    </w:p>
    <w:sectPr w:rsidR="00C27901" w:rsidRPr="00C27901" w:rsidSect="00C279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901"/>
    <w:rsid w:val="00026245"/>
    <w:rsid w:val="000442A9"/>
    <w:rsid w:val="000927E6"/>
    <w:rsid w:val="001F1351"/>
    <w:rsid w:val="004636C3"/>
    <w:rsid w:val="004E2068"/>
    <w:rsid w:val="0052003A"/>
    <w:rsid w:val="00631E9C"/>
    <w:rsid w:val="007151A2"/>
    <w:rsid w:val="0087104A"/>
    <w:rsid w:val="008C3DF9"/>
    <w:rsid w:val="008F6502"/>
    <w:rsid w:val="00A730E2"/>
    <w:rsid w:val="00B41AAB"/>
    <w:rsid w:val="00B431E0"/>
    <w:rsid w:val="00B8444E"/>
    <w:rsid w:val="00C27901"/>
    <w:rsid w:val="00CA06B1"/>
    <w:rsid w:val="00CC5FA5"/>
    <w:rsid w:val="00D07426"/>
    <w:rsid w:val="00D52ECF"/>
    <w:rsid w:val="00DA00E1"/>
    <w:rsid w:val="00E00B10"/>
    <w:rsid w:val="00EC3447"/>
    <w:rsid w:val="00EE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D90E5"/>
  <w15:chartTrackingRefBased/>
  <w15:docId w15:val="{7E4C43A8-9289-45AE-B607-7627352E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7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5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13</cp:revision>
  <dcterms:created xsi:type="dcterms:W3CDTF">2021-04-26T14:24:00Z</dcterms:created>
  <dcterms:modified xsi:type="dcterms:W3CDTF">2021-05-01T06:39:00Z</dcterms:modified>
</cp:coreProperties>
</file>